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50" w:type="dxa"/>
        <w:tblInd w:w="-4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87"/>
        <w:gridCol w:w="6863"/>
      </w:tblGrid>
      <w:tr w:rsidR="00CA1F19" w:rsidTr="003626FB">
        <w:tc>
          <w:tcPr>
            <w:tcW w:w="3487" w:type="dxa"/>
            <w:tcBorders>
              <w:top w:val="single" w:sz="4" w:space="0" w:color="auto"/>
              <w:left w:val="single" w:sz="4" w:space="0" w:color="auto"/>
              <w:bottom w:val="single" w:sz="4" w:space="0" w:color="auto"/>
              <w:right w:val="single" w:sz="4" w:space="0" w:color="auto"/>
            </w:tcBorders>
            <w:vAlign w:val="center"/>
          </w:tcPr>
          <w:p w:rsidR="00CA1F19" w:rsidRPr="00B733F4" w:rsidRDefault="00CA1F19">
            <w:pPr>
              <w:pStyle w:val="NormalWeb"/>
              <w:rPr>
                <w:rFonts w:ascii="Arial" w:hAnsi="Arial" w:cs="Arial"/>
                <w:b/>
                <w:bCs/>
                <w:sz w:val="22"/>
                <w:szCs w:val="22"/>
              </w:rPr>
            </w:pPr>
            <w:bookmarkStart w:id="0" w:name="_GoBack"/>
            <w:bookmarkEnd w:id="0"/>
            <w:r w:rsidRPr="00B733F4">
              <w:rPr>
                <w:rFonts w:ascii="Arial" w:hAnsi="Arial" w:cs="Arial"/>
                <w:b/>
                <w:bCs/>
                <w:sz w:val="22"/>
                <w:szCs w:val="22"/>
              </w:rPr>
              <w:t>Department/Agency</w:t>
            </w:r>
          </w:p>
        </w:tc>
        <w:tc>
          <w:tcPr>
            <w:tcW w:w="6863" w:type="dxa"/>
            <w:tcBorders>
              <w:top w:val="single" w:sz="4" w:space="0" w:color="auto"/>
              <w:left w:val="single" w:sz="4" w:space="0" w:color="auto"/>
              <w:bottom w:val="single" w:sz="4" w:space="0" w:color="auto"/>
              <w:right w:val="single" w:sz="4" w:space="0" w:color="auto"/>
            </w:tcBorders>
            <w:vAlign w:val="center"/>
          </w:tcPr>
          <w:p w:rsidR="00CA1F19" w:rsidRPr="00847C43" w:rsidRDefault="00CA1F19" w:rsidP="00384C99">
            <w:pPr>
              <w:pStyle w:val="NormalWeb"/>
              <w:rPr>
                <w:rFonts w:ascii="Arial" w:hAnsi="Arial" w:cs="Arial"/>
                <w:b/>
                <w:bCs/>
                <w:sz w:val="22"/>
                <w:szCs w:val="22"/>
              </w:rPr>
            </w:pPr>
          </w:p>
        </w:tc>
      </w:tr>
      <w:tr w:rsidR="00CA1F19" w:rsidTr="003626FB">
        <w:tc>
          <w:tcPr>
            <w:tcW w:w="3487" w:type="dxa"/>
            <w:tcBorders>
              <w:top w:val="single" w:sz="4" w:space="0" w:color="auto"/>
              <w:left w:val="single" w:sz="4" w:space="0" w:color="auto"/>
              <w:bottom w:val="single" w:sz="4" w:space="0" w:color="auto"/>
              <w:right w:val="single" w:sz="4" w:space="0" w:color="auto"/>
            </w:tcBorders>
            <w:vAlign w:val="center"/>
          </w:tcPr>
          <w:p w:rsidR="00CA1F19" w:rsidRPr="00B733F4" w:rsidRDefault="00CA1F19" w:rsidP="006177A8">
            <w:pPr>
              <w:pStyle w:val="Heading1"/>
              <w:rPr>
                <w:rFonts w:ascii="Arial" w:hAnsi="Arial" w:cs="Arial"/>
                <w:kern w:val="0"/>
                <w:sz w:val="22"/>
                <w:szCs w:val="22"/>
              </w:rPr>
            </w:pPr>
            <w:r w:rsidRPr="00B733F4">
              <w:rPr>
                <w:rFonts w:ascii="Arial" w:hAnsi="Arial" w:cs="Arial"/>
                <w:kern w:val="0"/>
                <w:sz w:val="22"/>
                <w:szCs w:val="22"/>
              </w:rPr>
              <w:t xml:space="preserve">Project </w:t>
            </w:r>
            <w:r w:rsidR="006177A8" w:rsidRPr="00B733F4">
              <w:rPr>
                <w:rFonts w:ascii="Arial" w:hAnsi="Arial" w:cs="Arial"/>
                <w:kern w:val="0"/>
                <w:sz w:val="22"/>
                <w:szCs w:val="22"/>
              </w:rPr>
              <w:t>Title</w:t>
            </w:r>
          </w:p>
        </w:tc>
        <w:tc>
          <w:tcPr>
            <w:tcW w:w="6863" w:type="dxa"/>
            <w:tcBorders>
              <w:top w:val="single" w:sz="4" w:space="0" w:color="auto"/>
              <w:left w:val="single" w:sz="4" w:space="0" w:color="auto"/>
              <w:bottom w:val="single" w:sz="4" w:space="0" w:color="auto"/>
              <w:right w:val="single" w:sz="4" w:space="0" w:color="auto"/>
            </w:tcBorders>
            <w:vAlign w:val="center"/>
          </w:tcPr>
          <w:p w:rsidR="00CA1F19" w:rsidRPr="00B733F4" w:rsidRDefault="00CA1F19" w:rsidP="00F66903">
            <w:pPr>
              <w:pStyle w:val="Heading1"/>
              <w:rPr>
                <w:rFonts w:ascii="Arial" w:hAnsi="Arial" w:cs="Arial"/>
                <w:kern w:val="0"/>
                <w:sz w:val="22"/>
                <w:szCs w:val="22"/>
              </w:rPr>
            </w:pPr>
          </w:p>
        </w:tc>
      </w:tr>
      <w:tr w:rsidR="00CA1F19" w:rsidTr="003626FB">
        <w:tc>
          <w:tcPr>
            <w:tcW w:w="3487" w:type="dxa"/>
            <w:tcBorders>
              <w:top w:val="single" w:sz="4" w:space="0" w:color="auto"/>
              <w:left w:val="single" w:sz="4" w:space="0" w:color="auto"/>
              <w:bottom w:val="single" w:sz="4" w:space="0" w:color="auto"/>
              <w:right w:val="single" w:sz="4" w:space="0" w:color="auto"/>
            </w:tcBorders>
            <w:vAlign w:val="center"/>
          </w:tcPr>
          <w:p w:rsidR="00CA1F19" w:rsidRPr="00B733F4" w:rsidRDefault="00CA1F19">
            <w:pPr>
              <w:pStyle w:val="Heading1"/>
              <w:rPr>
                <w:rFonts w:ascii="Arial" w:hAnsi="Arial" w:cs="Arial"/>
                <w:kern w:val="0"/>
                <w:sz w:val="22"/>
                <w:szCs w:val="22"/>
              </w:rPr>
            </w:pPr>
            <w:r w:rsidRPr="00B733F4">
              <w:rPr>
                <w:rFonts w:ascii="Arial" w:hAnsi="Arial" w:cs="Arial"/>
                <w:kern w:val="0"/>
                <w:sz w:val="22"/>
                <w:szCs w:val="22"/>
              </w:rPr>
              <w:t>Design Services</w:t>
            </w:r>
          </w:p>
        </w:tc>
        <w:tc>
          <w:tcPr>
            <w:tcW w:w="6863" w:type="dxa"/>
            <w:tcBorders>
              <w:top w:val="single" w:sz="4" w:space="0" w:color="auto"/>
              <w:left w:val="single" w:sz="4" w:space="0" w:color="auto"/>
              <w:bottom w:val="single" w:sz="4" w:space="0" w:color="auto"/>
              <w:right w:val="single" w:sz="4" w:space="0" w:color="auto"/>
            </w:tcBorders>
            <w:vAlign w:val="center"/>
          </w:tcPr>
          <w:p w:rsidR="00CA1F19" w:rsidRPr="00B733F4" w:rsidRDefault="00CA1F19">
            <w:pPr>
              <w:pStyle w:val="NormalWeb"/>
              <w:spacing w:before="0" w:beforeAutospacing="0" w:after="0" w:afterAutospacing="0"/>
              <w:rPr>
                <w:rFonts w:ascii="Arial" w:hAnsi="Arial" w:cs="Arial"/>
                <w:b/>
                <w:bCs/>
                <w:sz w:val="22"/>
                <w:szCs w:val="22"/>
              </w:rPr>
            </w:pPr>
          </w:p>
        </w:tc>
      </w:tr>
      <w:tr w:rsidR="003E51ED" w:rsidTr="003626FB">
        <w:tc>
          <w:tcPr>
            <w:tcW w:w="3487" w:type="dxa"/>
            <w:tcBorders>
              <w:top w:val="single" w:sz="4" w:space="0" w:color="auto"/>
              <w:left w:val="single" w:sz="4" w:space="0" w:color="auto"/>
              <w:bottom w:val="single" w:sz="4" w:space="0" w:color="auto"/>
              <w:right w:val="single" w:sz="4" w:space="0" w:color="auto"/>
            </w:tcBorders>
            <w:vAlign w:val="center"/>
          </w:tcPr>
          <w:p w:rsidR="003E51ED" w:rsidRPr="00B733F4" w:rsidRDefault="003E51ED">
            <w:pPr>
              <w:pStyle w:val="Heading1"/>
              <w:rPr>
                <w:rFonts w:ascii="Arial" w:hAnsi="Arial" w:cs="Arial"/>
                <w:kern w:val="0"/>
                <w:sz w:val="22"/>
                <w:szCs w:val="22"/>
              </w:rPr>
            </w:pPr>
            <w:r>
              <w:rPr>
                <w:rFonts w:ascii="Arial" w:hAnsi="Arial" w:cs="Arial"/>
                <w:kern w:val="0"/>
                <w:sz w:val="22"/>
                <w:szCs w:val="22"/>
              </w:rPr>
              <w:t>Scope</w:t>
            </w:r>
            <w:r w:rsidR="00554DDB">
              <w:rPr>
                <w:rFonts w:ascii="Arial" w:hAnsi="Arial" w:cs="Arial"/>
                <w:kern w:val="0"/>
                <w:sz w:val="22"/>
                <w:szCs w:val="22"/>
              </w:rPr>
              <w:t xml:space="preserve"> of Work</w:t>
            </w:r>
          </w:p>
        </w:tc>
        <w:tc>
          <w:tcPr>
            <w:tcW w:w="6863" w:type="dxa"/>
            <w:tcBorders>
              <w:top w:val="single" w:sz="4" w:space="0" w:color="auto"/>
              <w:left w:val="single" w:sz="4" w:space="0" w:color="auto"/>
              <w:bottom w:val="single" w:sz="4" w:space="0" w:color="auto"/>
              <w:right w:val="single" w:sz="4" w:space="0" w:color="auto"/>
            </w:tcBorders>
            <w:vAlign w:val="center"/>
          </w:tcPr>
          <w:p w:rsidR="003E51ED" w:rsidRPr="00B733F4" w:rsidRDefault="003E51ED">
            <w:pPr>
              <w:pStyle w:val="Heading1"/>
              <w:rPr>
                <w:rFonts w:ascii="Arial" w:hAnsi="Arial" w:cs="Arial"/>
                <w:kern w:val="0"/>
                <w:sz w:val="22"/>
                <w:szCs w:val="22"/>
              </w:rPr>
            </w:pPr>
          </w:p>
        </w:tc>
      </w:tr>
      <w:tr w:rsidR="00CA1F19" w:rsidTr="003626FB">
        <w:tc>
          <w:tcPr>
            <w:tcW w:w="3487" w:type="dxa"/>
            <w:tcBorders>
              <w:top w:val="single" w:sz="4" w:space="0" w:color="auto"/>
              <w:left w:val="single" w:sz="4" w:space="0" w:color="auto"/>
              <w:bottom w:val="single" w:sz="4" w:space="0" w:color="auto"/>
              <w:right w:val="single" w:sz="4" w:space="0" w:color="auto"/>
            </w:tcBorders>
            <w:vAlign w:val="center"/>
          </w:tcPr>
          <w:p w:rsidR="00CA1F19" w:rsidRPr="00B733F4" w:rsidRDefault="00CA1F19">
            <w:pPr>
              <w:pStyle w:val="Heading1"/>
              <w:rPr>
                <w:rFonts w:ascii="Arial" w:hAnsi="Arial" w:cs="Arial"/>
                <w:kern w:val="0"/>
                <w:sz w:val="22"/>
                <w:szCs w:val="22"/>
              </w:rPr>
            </w:pPr>
            <w:r w:rsidRPr="00B733F4">
              <w:rPr>
                <w:rFonts w:ascii="Arial" w:hAnsi="Arial" w:cs="Arial"/>
                <w:kern w:val="0"/>
                <w:sz w:val="22"/>
                <w:szCs w:val="22"/>
              </w:rPr>
              <w:t>Contact</w:t>
            </w:r>
          </w:p>
        </w:tc>
        <w:tc>
          <w:tcPr>
            <w:tcW w:w="6863" w:type="dxa"/>
            <w:tcBorders>
              <w:top w:val="single" w:sz="4" w:space="0" w:color="auto"/>
              <w:left w:val="single" w:sz="4" w:space="0" w:color="auto"/>
              <w:bottom w:val="single" w:sz="4" w:space="0" w:color="auto"/>
              <w:right w:val="single" w:sz="4" w:space="0" w:color="auto"/>
            </w:tcBorders>
            <w:vAlign w:val="center"/>
          </w:tcPr>
          <w:p w:rsidR="00CA1F19" w:rsidRPr="00B733F4" w:rsidRDefault="00CA1F19">
            <w:pPr>
              <w:pStyle w:val="Heading1"/>
              <w:rPr>
                <w:rFonts w:ascii="Arial" w:hAnsi="Arial" w:cs="Arial"/>
                <w:kern w:val="0"/>
                <w:sz w:val="22"/>
                <w:szCs w:val="22"/>
              </w:rPr>
            </w:pPr>
          </w:p>
        </w:tc>
      </w:tr>
      <w:tr w:rsidR="00CA1F19" w:rsidTr="003626FB">
        <w:tc>
          <w:tcPr>
            <w:tcW w:w="3487" w:type="dxa"/>
            <w:tcBorders>
              <w:top w:val="single" w:sz="4" w:space="0" w:color="auto"/>
              <w:left w:val="single" w:sz="4" w:space="0" w:color="auto"/>
              <w:bottom w:val="single" w:sz="4" w:space="0" w:color="auto"/>
              <w:right w:val="single" w:sz="4" w:space="0" w:color="auto"/>
            </w:tcBorders>
            <w:vAlign w:val="center"/>
          </w:tcPr>
          <w:p w:rsidR="00CA1F19" w:rsidRPr="00B733F4" w:rsidRDefault="00CA1F19">
            <w:pPr>
              <w:pStyle w:val="Heading1"/>
              <w:rPr>
                <w:rFonts w:ascii="Arial" w:hAnsi="Arial" w:cs="Arial"/>
                <w:kern w:val="0"/>
                <w:sz w:val="22"/>
                <w:szCs w:val="22"/>
              </w:rPr>
            </w:pPr>
            <w:r w:rsidRPr="00B733F4">
              <w:rPr>
                <w:rFonts w:ascii="Arial" w:hAnsi="Arial" w:cs="Arial"/>
                <w:kern w:val="0"/>
                <w:sz w:val="22"/>
                <w:szCs w:val="22"/>
              </w:rPr>
              <w:t>Telephone</w:t>
            </w:r>
          </w:p>
        </w:tc>
        <w:tc>
          <w:tcPr>
            <w:tcW w:w="6863" w:type="dxa"/>
            <w:tcBorders>
              <w:top w:val="single" w:sz="4" w:space="0" w:color="auto"/>
              <w:left w:val="single" w:sz="4" w:space="0" w:color="auto"/>
              <w:bottom w:val="single" w:sz="4" w:space="0" w:color="auto"/>
              <w:right w:val="single" w:sz="4" w:space="0" w:color="auto"/>
            </w:tcBorders>
            <w:vAlign w:val="center"/>
          </w:tcPr>
          <w:p w:rsidR="00CA1F19" w:rsidRPr="00B733F4" w:rsidRDefault="00CA1F19" w:rsidP="00AC5ED6">
            <w:pPr>
              <w:pStyle w:val="Heading1"/>
              <w:rPr>
                <w:rFonts w:ascii="Arial" w:hAnsi="Arial" w:cs="Arial"/>
                <w:kern w:val="0"/>
                <w:sz w:val="22"/>
                <w:szCs w:val="22"/>
              </w:rPr>
            </w:pPr>
          </w:p>
        </w:tc>
      </w:tr>
      <w:tr w:rsidR="00CA1F19" w:rsidTr="003626FB">
        <w:tc>
          <w:tcPr>
            <w:tcW w:w="3487" w:type="dxa"/>
            <w:tcBorders>
              <w:top w:val="single" w:sz="4" w:space="0" w:color="auto"/>
              <w:left w:val="single" w:sz="4" w:space="0" w:color="auto"/>
              <w:bottom w:val="single" w:sz="4" w:space="0" w:color="auto"/>
              <w:right w:val="single" w:sz="4" w:space="0" w:color="auto"/>
            </w:tcBorders>
            <w:vAlign w:val="center"/>
          </w:tcPr>
          <w:p w:rsidR="00CA1F19" w:rsidRPr="00B733F4" w:rsidRDefault="00CA1F19">
            <w:pPr>
              <w:pStyle w:val="Heading1"/>
              <w:rPr>
                <w:rFonts w:ascii="Arial" w:hAnsi="Arial" w:cs="Arial"/>
                <w:kern w:val="0"/>
                <w:sz w:val="22"/>
                <w:szCs w:val="22"/>
              </w:rPr>
            </w:pPr>
            <w:r w:rsidRPr="00B733F4">
              <w:rPr>
                <w:rFonts w:ascii="Arial" w:hAnsi="Arial" w:cs="Arial"/>
                <w:kern w:val="0"/>
                <w:sz w:val="22"/>
                <w:szCs w:val="22"/>
              </w:rPr>
              <w:t>Email</w:t>
            </w:r>
          </w:p>
        </w:tc>
        <w:tc>
          <w:tcPr>
            <w:tcW w:w="6863" w:type="dxa"/>
            <w:tcBorders>
              <w:top w:val="single" w:sz="4" w:space="0" w:color="auto"/>
              <w:left w:val="single" w:sz="4" w:space="0" w:color="auto"/>
              <w:bottom w:val="single" w:sz="4" w:space="0" w:color="auto"/>
              <w:right w:val="single" w:sz="4" w:space="0" w:color="auto"/>
            </w:tcBorders>
            <w:vAlign w:val="center"/>
          </w:tcPr>
          <w:p w:rsidR="00384C99" w:rsidRPr="00384C99" w:rsidRDefault="00384C99" w:rsidP="003E51ED">
            <w:pPr>
              <w:pStyle w:val="Heading1"/>
            </w:pPr>
          </w:p>
        </w:tc>
      </w:tr>
      <w:tr w:rsidR="00CA1F19" w:rsidTr="003626FB">
        <w:tc>
          <w:tcPr>
            <w:tcW w:w="3487" w:type="dxa"/>
            <w:tcBorders>
              <w:top w:val="single" w:sz="4" w:space="0" w:color="auto"/>
              <w:left w:val="single" w:sz="4" w:space="0" w:color="auto"/>
              <w:bottom w:val="single" w:sz="4" w:space="0" w:color="auto"/>
              <w:right w:val="single" w:sz="4" w:space="0" w:color="auto"/>
            </w:tcBorders>
            <w:vAlign w:val="center"/>
          </w:tcPr>
          <w:p w:rsidR="00CA1F19" w:rsidRPr="00B733F4" w:rsidRDefault="005451AF">
            <w:pPr>
              <w:pStyle w:val="Heading1"/>
              <w:rPr>
                <w:rFonts w:ascii="Arial" w:hAnsi="Arial" w:cs="Arial"/>
                <w:kern w:val="0"/>
                <w:sz w:val="22"/>
                <w:szCs w:val="22"/>
              </w:rPr>
            </w:pPr>
            <w:r w:rsidRPr="00B733F4">
              <w:rPr>
                <w:rFonts w:ascii="Arial" w:hAnsi="Arial" w:cs="Arial"/>
                <w:kern w:val="0"/>
                <w:sz w:val="22"/>
                <w:szCs w:val="22"/>
              </w:rPr>
              <w:t xml:space="preserve">Total Project </w:t>
            </w:r>
            <w:r w:rsidR="00CA1F19" w:rsidRPr="00B733F4">
              <w:rPr>
                <w:rFonts w:ascii="Arial" w:hAnsi="Arial" w:cs="Arial"/>
                <w:kern w:val="0"/>
                <w:sz w:val="22"/>
                <w:szCs w:val="22"/>
              </w:rPr>
              <w:t>Budget</w:t>
            </w:r>
          </w:p>
        </w:tc>
        <w:tc>
          <w:tcPr>
            <w:tcW w:w="6863" w:type="dxa"/>
            <w:tcBorders>
              <w:top w:val="single" w:sz="4" w:space="0" w:color="auto"/>
              <w:left w:val="single" w:sz="4" w:space="0" w:color="auto"/>
              <w:bottom w:val="single" w:sz="4" w:space="0" w:color="auto"/>
              <w:right w:val="single" w:sz="4" w:space="0" w:color="auto"/>
            </w:tcBorders>
            <w:vAlign w:val="center"/>
          </w:tcPr>
          <w:p w:rsidR="00CA1F19" w:rsidRPr="00B733F4" w:rsidRDefault="00CA1F19" w:rsidP="00914B97">
            <w:pPr>
              <w:pStyle w:val="Heading1"/>
              <w:rPr>
                <w:rFonts w:ascii="Arial" w:hAnsi="Arial" w:cs="Arial"/>
                <w:kern w:val="0"/>
                <w:sz w:val="22"/>
                <w:szCs w:val="22"/>
              </w:rPr>
            </w:pPr>
          </w:p>
        </w:tc>
      </w:tr>
      <w:tr w:rsidR="00CA1F19" w:rsidTr="003626FB">
        <w:tc>
          <w:tcPr>
            <w:tcW w:w="3487" w:type="dxa"/>
            <w:tcBorders>
              <w:top w:val="single" w:sz="4" w:space="0" w:color="auto"/>
              <w:left w:val="single" w:sz="4" w:space="0" w:color="auto"/>
              <w:bottom w:val="single" w:sz="4" w:space="0" w:color="auto"/>
              <w:right w:val="single" w:sz="4" w:space="0" w:color="auto"/>
            </w:tcBorders>
            <w:vAlign w:val="center"/>
          </w:tcPr>
          <w:p w:rsidR="00CA1F19" w:rsidRPr="006B312F" w:rsidRDefault="00CA1F19">
            <w:pPr>
              <w:pStyle w:val="Heading1"/>
              <w:rPr>
                <w:rFonts w:ascii="Arial" w:hAnsi="Arial" w:cs="Arial"/>
                <w:kern w:val="0"/>
                <w:sz w:val="22"/>
                <w:szCs w:val="22"/>
              </w:rPr>
            </w:pPr>
            <w:r w:rsidRPr="006B312F">
              <w:rPr>
                <w:rFonts w:ascii="Arial" w:hAnsi="Arial" w:cs="Arial"/>
                <w:kern w:val="0"/>
                <w:sz w:val="22"/>
                <w:szCs w:val="22"/>
              </w:rPr>
              <w:t>Source of Funds</w:t>
            </w:r>
          </w:p>
        </w:tc>
        <w:tc>
          <w:tcPr>
            <w:tcW w:w="6863" w:type="dxa"/>
            <w:tcBorders>
              <w:top w:val="single" w:sz="4" w:space="0" w:color="auto"/>
              <w:left w:val="single" w:sz="4" w:space="0" w:color="auto"/>
              <w:bottom w:val="single" w:sz="4" w:space="0" w:color="auto"/>
              <w:right w:val="single" w:sz="4" w:space="0" w:color="auto"/>
            </w:tcBorders>
            <w:vAlign w:val="center"/>
          </w:tcPr>
          <w:p w:rsidR="00384C99" w:rsidRPr="00384C99" w:rsidRDefault="00384C99" w:rsidP="00384C99">
            <w:pPr>
              <w:pStyle w:val="Heading1"/>
              <w:rPr>
                <w:rFonts w:ascii="Arial" w:hAnsi="Arial" w:cs="Arial"/>
                <w:kern w:val="0"/>
                <w:sz w:val="22"/>
                <w:szCs w:val="22"/>
              </w:rPr>
            </w:pPr>
          </w:p>
        </w:tc>
      </w:tr>
      <w:tr w:rsidR="00CA1F19" w:rsidTr="003626FB">
        <w:tc>
          <w:tcPr>
            <w:tcW w:w="3487" w:type="dxa"/>
            <w:tcBorders>
              <w:top w:val="single" w:sz="4" w:space="0" w:color="auto"/>
              <w:left w:val="single" w:sz="4" w:space="0" w:color="auto"/>
              <w:bottom w:val="single" w:sz="4" w:space="0" w:color="auto"/>
              <w:right w:val="single" w:sz="4" w:space="0" w:color="auto"/>
            </w:tcBorders>
            <w:vAlign w:val="center"/>
          </w:tcPr>
          <w:p w:rsidR="00CA1F19" w:rsidRPr="00B733F4" w:rsidRDefault="00233C51">
            <w:pPr>
              <w:pStyle w:val="Heading1"/>
              <w:rPr>
                <w:rFonts w:ascii="Arial" w:hAnsi="Arial" w:cs="Arial"/>
                <w:kern w:val="0"/>
                <w:sz w:val="22"/>
                <w:szCs w:val="22"/>
              </w:rPr>
            </w:pPr>
            <w:r>
              <w:rPr>
                <w:rFonts w:ascii="Arial" w:hAnsi="Arial" w:cs="Arial"/>
                <w:kern w:val="0"/>
                <w:sz w:val="22"/>
                <w:szCs w:val="22"/>
              </w:rPr>
              <w:t>Approved OC-25 #</w:t>
            </w:r>
          </w:p>
        </w:tc>
        <w:tc>
          <w:tcPr>
            <w:tcW w:w="6863" w:type="dxa"/>
            <w:tcBorders>
              <w:top w:val="single" w:sz="4" w:space="0" w:color="auto"/>
              <w:left w:val="single" w:sz="4" w:space="0" w:color="auto"/>
              <w:bottom w:val="single" w:sz="4" w:space="0" w:color="auto"/>
              <w:right w:val="single" w:sz="4" w:space="0" w:color="auto"/>
            </w:tcBorders>
            <w:vAlign w:val="center"/>
          </w:tcPr>
          <w:p w:rsidR="00CA1F19" w:rsidRPr="00B733F4" w:rsidRDefault="00CA1F19" w:rsidP="00384C99">
            <w:pPr>
              <w:pStyle w:val="Heading1"/>
              <w:rPr>
                <w:rStyle w:val="InitialStyle"/>
                <w:rFonts w:ascii="Arial" w:hAnsi="Arial" w:cs="Arial"/>
                <w:kern w:val="0"/>
                <w:sz w:val="22"/>
                <w:szCs w:val="22"/>
              </w:rPr>
            </w:pPr>
          </w:p>
        </w:tc>
      </w:tr>
      <w:tr w:rsidR="00CA1F19" w:rsidTr="003626FB">
        <w:tc>
          <w:tcPr>
            <w:tcW w:w="3487" w:type="dxa"/>
            <w:tcBorders>
              <w:top w:val="single" w:sz="4" w:space="0" w:color="auto"/>
              <w:left w:val="single" w:sz="4" w:space="0" w:color="auto"/>
              <w:bottom w:val="single" w:sz="4" w:space="0" w:color="auto"/>
              <w:right w:val="single" w:sz="4" w:space="0" w:color="auto"/>
            </w:tcBorders>
            <w:vAlign w:val="center"/>
          </w:tcPr>
          <w:p w:rsidR="00CA1F19" w:rsidRPr="00B733F4" w:rsidRDefault="00CA1F19">
            <w:pPr>
              <w:pStyle w:val="Heading1"/>
              <w:rPr>
                <w:rFonts w:ascii="Arial" w:hAnsi="Arial" w:cs="Arial"/>
                <w:kern w:val="0"/>
                <w:sz w:val="22"/>
                <w:szCs w:val="22"/>
              </w:rPr>
            </w:pPr>
            <w:r w:rsidRPr="00B733F4">
              <w:rPr>
                <w:rFonts w:ascii="Arial" w:hAnsi="Arial" w:cs="Arial"/>
                <w:kern w:val="0"/>
                <w:sz w:val="22"/>
                <w:szCs w:val="22"/>
              </w:rPr>
              <w:t>Publish Date</w:t>
            </w:r>
          </w:p>
        </w:tc>
        <w:tc>
          <w:tcPr>
            <w:tcW w:w="6863" w:type="dxa"/>
            <w:tcBorders>
              <w:top w:val="single" w:sz="4" w:space="0" w:color="auto"/>
              <w:left w:val="single" w:sz="4" w:space="0" w:color="auto"/>
              <w:bottom w:val="single" w:sz="4" w:space="0" w:color="auto"/>
              <w:right w:val="single" w:sz="4" w:space="0" w:color="auto"/>
            </w:tcBorders>
            <w:vAlign w:val="center"/>
          </w:tcPr>
          <w:p w:rsidR="00CA1F19" w:rsidRPr="003E51ED" w:rsidRDefault="00CA1F19" w:rsidP="00593098">
            <w:pPr>
              <w:pStyle w:val="Heading1"/>
              <w:rPr>
                <w:rStyle w:val="InitialStyle"/>
                <w:rFonts w:ascii="Arial" w:hAnsi="Arial" w:cs="Arial"/>
                <w:kern w:val="0"/>
                <w:sz w:val="22"/>
                <w:szCs w:val="22"/>
              </w:rPr>
            </w:pPr>
          </w:p>
        </w:tc>
      </w:tr>
      <w:tr w:rsidR="00CA1F19" w:rsidTr="003626FB">
        <w:tc>
          <w:tcPr>
            <w:tcW w:w="3487" w:type="dxa"/>
            <w:tcBorders>
              <w:top w:val="single" w:sz="4" w:space="0" w:color="auto"/>
              <w:left w:val="single" w:sz="4" w:space="0" w:color="auto"/>
              <w:bottom w:val="single" w:sz="4" w:space="0" w:color="auto"/>
              <w:right w:val="single" w:sz="4" w:space="0" w:color="auto"/>
            </w:tcBorders>
            <w:vAlign w:val="center"/>
          </w:tcPr>
          <w:p w:rsidR="00CA1F19" w:rsidRPr="00B733F4" w:rsidRDefault="00CA1F19">
            <w:pPr>
              <w:pStyle w:val="Heading1"/>
              <w:rPr>
                <w:rFonts w:ascii="Arial" w:hAnsi="Arial" w:cs="Arial"/>
                <w:kern w:val="0"/>
                <w:sz w:val="22"/>
                <w:szCs w:val="22"/>
              </w:rPr>
            </w:pPr>
            <w:r w:rsidRPr="00B733F4">
              <w:rPr>
                <w:rFonts w:ascii="Arial" w:hAnsi="Arial" w:cs="Arial"/>
                <w:kern w:val="0"/>
                <w:sz w:val="22"/>
                <w:szCs w:val="22"/>
              </w:rPr>
              <w:t>Closing Date</w:t>
            </w:r>
          </w:p>
        </w:tc>
        <w:tc>
          <w:tcPr>
            <w:tcW w:w="6863" w:type="dxa"/>
            <w:tcBorders>
              <w:top w:val="single" w:sz="4" w:space="0" w:color="auto"/>
              <w:left w:val="single" w:sz="4" w:space="0" w:color="auto"/>
              <w:bottom w:val="single" w:sz="4" w:space="0" w:color="auto"/>
              <w:right w:val="single" w:sz="4" w:space="0" w:color="auto"/>
            </w:tcBorders>
            <w:vAlign w:val="center"/>
          </w:tcPr>
          <w:p w:rsidR="00CA1F19" w:rsidRPr="003E51ED" w:rsidRDefault="00CA1F19" w:rsidP="00593098">
            <w:pPr>
              <w:pStyle w:val="Heading1"/>
              <w:rPr>
                <w:rStyle w:val="InitialStyle"/>
                <w:rFonts w:ascii="Arial" w:hAnsi="Arial" w:cs="Arial"/>
                <w:kern w:val="0"/>
                <w:sz w:val="22"/>
                <w:szCs w:val="22"/>
              </w:rPr>
            </w:pPr>
          </w:p>
        </w:tc>
      </w:tr>
      <w:tr w:rsidR="00CA1F19" w:rsidTr="003626FB">
        <w:tc>
          <w:tcPr>
            <w:tcW w:w="3487" w:type="dxa"/>
            <w:tcBorders>
              <w:top w:val="single" w:sz="4" w:space="0" w:color="auto"/>
              <w:left w:val="single" w:sz="4" w:space="0" w:color="auto"/>
              <w:bottom w:val="single" w:sz="4" w:space="0" w:color="auto"/>
              <w:right w:val="single" w:sz="4" w:space="0" w:color="auto"/>
            </w:tcBorders>
            <w:vAlign w:val="center"/>
          </w:tcPr>
          <w:p w:rsidR="00CA1F19" w:rsidRPr="003626FB" w:rsidRDefault="00CA1F19" w:rsidP="006177A8">
            <w:pPr>
              <w:pStyle w:val="Heading1"/>
              <w:rPr>
                <w:rFonts w:ascii="Arial" w:hAnsi="Arial" w:cs="Arial"/>
                <w:kern w:val="0"/>
                <w:sz w:val="22"/>
                <w:szCs w:val="22"/>
              </w:rPr>
            </w:pPr>
            <w:r w:rsidRPr="003626FB">
              <w:rPr>
                <w:rFonts w:ascii="Arial" w:hAnsi="Arial" w:cs="Arial"/>
                <w:kern w:val="0"/>
                <w:sz w:val="22"/>
                <w:szCs w:val="22"/>
              </w:rPr>
              <w:t xml:space="preserve">Submit </w:t>
            </w:r>
            <w:r w:rsidR="006177A8" w:rsidRPr="003626FB">
              <w:rPr>
                <w:rFonts w:ascii="Arial" w:hAnsi="Arial" w:cs="Arial"/>
                <w:kern w:val="0"/>
                <w:sz w:val="22"/>
                <w:szCs w:val="22"/>
              </w:rPr>
              <w:t>THREE</w:t>
            </w:r>
            <w:r w:rsidR="005451AF" w:rsidRPr="003626FB">
              <w:rPr>
                <w:rFonts w:ascii="Arial" w:hAnsi="Arial" w:cs="Arial"/>
                <w:kern w:val="0"/>
                <w:sz w:val="22"/>
                <w:szCs w:val="22"/>
              </w:rPr>
              <w:t xml:space="preserve"> (</w:t>
            </w:r>
            <w:r w:rsidR="006177A8" w:rsidRPr="003626FB">
              <w:rPr>
                <w:rFonts w:ascii="Arial" w:hAnsi="Arial" w:cs="Arial"/>
                <w:kern w:val="0"/>
                <w:sz w:val="22"/>
                <w:szCs w:val="22"/>
              </w:rPr>
              <w:t>3</w:t>
            </w:r>
            <w:r w:rsidR="005451AF" w:rsidRPr="003626FB">
              <w:rPr>
                <w:rFonts w:ascii="Arial" w:hAnsi="Arial" w:cs="Arial"/>
                <w:kern w:val="0"/>
                <w:sz w:val="22"/>
                <w:szCs w:val="22"/>
              </w:rPr>
              <w:t>)</w:t>
            </w:r>
            <w:r w:rsidRPr="003626FB">
              <w:rPr>
                <w:rFonts w:ascii="Arial" w:hAnsi="Arial" w:cs="Arial"/>
                <w:kern w:val="0"/>
                <w:sz w:val="22"/>
                <w:szCs w:val="22"/>
              </w:rPr>
              <w:t xml:space="preserve"> Copies of Letter of Interest and SF-254</w:t>
            </w:r>
            <w:r w:rsidR="00554DDB">
              <w:rPr>
                <w:rFonts w:ascii="Arial" w:hAnsi="Arial" w:cs="Arial"/>
                <w:kern w:val="0"/>
                <w:sz w:val="22"/>
                <w:szCs w:val="22"/>
              </w:rPr>
              <w:t xml:space="preserve"> (Mailing Address)</w:t>
            </w:r>
            <w:r w:rsidRPr="003626FB">
              <w:rPr>
                <w:rFonts w:ascii="Arial" w:hAnsi="Arial" w:cs="Arial"/>
                <w:kern w:val="0"/>
                <w:sz w:val="22"/>
                <w:szCs w:val="22"/>
              </w:rPr>
              <w:t>:</w:t>
            </w:r>
          </w:p>
        </w:tc>
        <w:tc>
          <w:tcPr>
            <w:tcW w:w="6863" w:type="dxa"/>
            <w:tcBorders>
              <w:top w:val="single" w:sz="4" w:space="0" w:color="auto"/>
              <w:left w:val="single" w:sz="4" w:space="0" w:color="auto"/>
              <w:bottom w:val="single" w:sz="4" w:space="0" w:color="auto"/>
              <w:right w:val="single" w:sz="4" w:space="0" w:color="auto"/>
            </w:tcBorders>
            <w:vAlign w:val="center"/>
          </w:tcPr>
          <w:p w:rsidR="00847C43" w:rsidRPr="0082134C" w:rsidRDefault="00847C43" w:rsidP="00F70FD0">
            <w:pPr>
              <w:rPr>
                <w:rFonts w:ascii="Arial" w:hAnsi="Arial" w:cs="Arial"/>
                <w:b/>
                <w:sz w:val="22"/>
                <w:szCs w:val="22"/>
              </w:rPr>
            </w:pPr>
          </w:p>
        </w:tc>
      </w:tr>
      <w:tr w:rsidR="0082134C" w:rsidTr="003626FB">
        <w:tc>
          <w:tcPr>
            <w:tcW w:w="3487" w:type="dxa"/>
            <w:tcBorders>
              <w:top w:val="single" w:sz="4" w:space="0" w:color="auto"/>
              <w:left w:val="single" w:sz="4" w:space="0" w:color="auto"/>
              <w:bottom w:val="single" w:sz="4" w:space="0" w:color="auto"/>
              <w:right w:val="single" w:sz="4" w:space="0" w:color="auto"/>
            </w:tcBorders>
            <w:vAlign w:val="center"/>
          </w:tcPr>
          <w:p w:rsidR="0082134C" w:rsidRPr="00E66B79" w:rsidRDefault="0082134C" w:rsidP="0055462A">
            <w:pPr>
              <w:pStyle w:val="Heading1"/>
              <w:rPr>
                <w:rFonts w:ascii="Arial" w:hAnsi="Arial"/>
                <w:kern w:val="0"/>
                <w:sz w:val="22"/>
                <w:szCs w:val="22"/>
              </w:rPr>
            </w:pPr>
            <w:r>
              <w:rPr>
                <w:rFonts w:ascii="Arial" w:hAnsi="Arial"/>
                <w:kern w:val="0"/>
                <w:sz w:val="22"/>
                <w:szCs w:val="22"/>
              </w:rPr>
              <w:t>Physical Location</w:t>
            </w:r>
            <w:r>
              <w:rPr>
                <w:rFonts w:ascii="Arial" w:hAnsi="Arial"/>
                <w:kern w:val="0"/>
                <w:sz w:val="22"/>
                <w:szCs w:val="22"/>
              </w:rPr>
              <w:br/>
              <w:t xml:space="preserve">for </w:t>
            </w:r>
            <w:r w:rsidRPr="00E66B79">
              <w:rPr>
                <w:rFonts w:ascii="Arial" w:hAnsi="Arial"/>
                <w:kern w:val="0"/>
                <w:sz w:val="22"/>
                <w:szCs w:val="22"/>
              </w:rPr>
              <w:t>Fed Ex/UPS</w:t>
            </w:r>
            <w:r w:rsidR="00DC53C1">
              <w:rPr>
                <w:rFonts w:ascii="Arial" w:hAnsi="Arial"/>
                <w:kern w:val="0"/>
                <w:sz w:val="22"/>
                <w:szCs w:val="22"/>
              </w:rPr>
              <w:t xml:space="preserve"> Delivery</w:t>
            </w:r>
            <w:r w:rsidR="00554DDB">
              <w:rPr>
                <w:rFonts w:ascii="Arial" w:hAnsi="Arial"/>
                <w:kern w:val="0"/>
                <w:sz w:val="22"/>
                <w:szCs w:val="22"/>
              </w:rPr>
              <w:t xml:space="preserve"> (Delivery Address)</w:t>
            </w:r>
            <w:r w:rsidR="00DC53C1">
              <w:rPr>
                <w:rFonts w:ascii="Arial" w:hAnsi="Arial"/>
                <w:kern w:val="0"/>
                <w:sz w:val="22"/>
                <w:szCs w:val="22"/>
              </w:rPr>
              <w:t>:</w:t>
            </w:r>
          </w:p>
        </w:tc>
        <w:tc>
          <w:tcPr>
            <w:tcW w:w="6863" w:type="dxa"/>
            <w:tcBorders>
              <w:top w:val="single" w:sz="4" w:space="0" w:color="auto"/>
              <w:left w:val="single" w:sz="4" w:space="0" w:color="auto"/>
              <w:bottom w:val="single" w:sz="4" w:space="0" w:color="auto"/>
              <w:right w:val="single" w:sz="4" w:space="0" w:color="auto"/>
            </w:tcBorders>
            <w:vAlign w:val="center"/>
          </w:tcPr>
          <w:p w:rsidR="0082134C" w:rsidRPr="00DC53C1" w:rsidRDefault="0082134C" w:rsidP="00AC5ED6">
            <w:pPr>
              <w:pStyle w:val="NormalWeb"/>
              <w:spacing w:before="0" w:beforeAutospacing="0" w:after="0" w:afterAutospacing="0"/>
              <w:rPr>
                <w:rFonts w:ascii="Arial" w:hAnsi="Arial" w:cs="Arial"/>
                <w:b/>
                <w:bCs/>
                <w:sz w:val="22"/>
                <w:szCs w:val="22"/>
              </w:rPr>
            </w:pPr>
          </w:p>
        </w:tc>
      </w:tr>
      <w:tr w:rsidR="005451AF" w:rsidTr="003626FB">
        <w:trPr>
          <w:trHeight w:val="2888"/>
        </w:trPr>
        <w:tc>
          <w:tcPr>
            <w:tcW w:w="3487" w:type="dxa"/>
            <w:tcBorders>
              <w:top w:val="single" w:sz="4" w:space="0" w:color="auto"/>
              <w:left w:val="single" w:sz="4" w:space="0" w:color="auto"/>
              <w:bottom w:val="single" w:sz="4" w:space="0" w:color="auto"/>
              <w:right w:val="single" w:sz="4" w:space="0" w:color="auto"/>
            </w:tcBorders>
            <w:vAlign w:val="center"/>
          </w:tcPr>
          <w:p w:rsidR="005451AF" w:rsidRPr="00B733F4" w:rsidRDefault="005451AF">
            <w:pPr>
              <w:pStyle w:val="Heading1"/>
              <w:rPr>
                <w:rFonts w:ascii="Arial" w:hAnsi="Arial" w:cs="Arial"/>
                <w:kern w:val="0"/>
                <w:sz w:val="22"/>
                <w:szCs w:val="22"/>
              </w:rPr>
            </w:pPr>
            <w:r w:rsidRPr="00B733F4">
              <w:rPr>
                <w:rFonts w:ascii="Arial" w:hAnsi="Arial" w:cs="Arial"/>
                <w:kern w:val="0"/>
                <w:sz w:val="22"/>
                <w:szCs w:val="22"/>
              </w:rPr>
              <w:t>NC Licensing Statement</w:t>
            </w:r>
          </w:p>
        </w:tc>
        <w:tc>
          <w:tcPr>
            <w:tcW w:w="6863" w:type="dxa"/>
            <w:tcBorders>
              <w:top w:val="single" w:sz="4" w:space="0" w:color="auto"/>
              <w:left w:val="single" w:sz="4" w:space="0" w:color="auto"/>
              <w:bottom w:val="single" w:sz="4" w:space="0" w:color="auto"/>
              <w:right w:val="single" w:sz="4" w:space="0" w:color="auto"/>
            </w:tcBorders>
            <w:vAlign w:val="center"/>
          </w:tcPr>
          <w:p w:rsidR="005451AF" w:rsidRPr="003626FB" w:rsidRDefault="005451AF" w:rsidP="005451AF">
            <w:pPr>
              <w:rPr>
                <w:rFonts w:ascii="Arial" w:hAnsi="Arial" w:cs="Arial"/>
                <w:sz w:val="20"/>
                <w:szCs w:val="20"/>
              </w:rPr>
            </w:pPr>
            <w:r w:rsidRPr="003626FB">
              <w:rPr>
                <w:rFonts w:ascii="Arial" w:hAnsi="Arial" w:cs="Arial"/>
                <w:sz w:val="20"/>
                <w:szCs w:val="20"/>
              </w:rPr>
              <w:t xml:space="preserve">In order to offer architectural, engineering, or landscape architectural services in response to this solicitation, the proposing firm must be properly licensed to practice Architecture, Engineering, or Landscape Architecture in the State of North Carolina.  More information on the North Carolina state boards may be found at the following websites: </w:t>
            </w:r>
          </w:p>
          <w:p w:rsidR="005451AF" w:rsidRPr="003626FB" w:rsidRDefault="005451AF" w:rsidP="005451AF">
            <w:pPr>
              <w:rPr>
                <w:rFonts w:ascii="Arial" w:hAnsi="Arial" w:cs="Arial"/>
                <w:sz w:val="20"/>
                <w:szCs w:val="20"/>
              </w:rPr>
            </w:pPr>
          </w:p>
          <w:p w:rsidR="005451AF" w:rsidRPr="003626FB" w:rsidRDefault="005451AF" w:rsidP="005451AF">
            <w:pPr>
              <w:rPr>
                <w:rFonts w:ascii="Arial" w:hAnsi="Arial" w:cs="Arial"/>
                <w:sz w:val="20"/>
                <w:szCs w:val="20"/>
              </w:rPr>
            </w:pPr>
            <w:r w:rsidRPr="003626FB">
              <w:rPr>
                <w:rFonts w:ascii="Arial" w:hAnsi="Arial" w:cs="Arial"/>
                <w:b/>
                <w:sz w:val="20"/>
                <w:szCs w:val="20"/>
              </w:rPr>
              <w:t>NC Board of Architecture:</w:t>
            </w:r>
            <w:r w:rsidRPr="003626FB">
              <w:rPr>
                <w:rFonts w:ascii="Arial" w:hAnsi="Arial" w:cs="Arial"/>
                <w:sz w:val="20"/>
                <w:szCs w:val="20"/>
              </w:rPr>
              <w:t xml:space="preserve"> (</w:t>
            </w:r>
            <w:hyperlink r:id="rId5" w:history="1">
              <w:r w:rsidRPr="003626FB">
                <w:rPr>
                  <w:rStyle w:val="Hyperlink"/>
                  <w:rFonts w:ascii="Arial" w:hAnsi="Arial" w:cs="Arial"/>
                  <w:sz w:val="20"/>
                  <w:szCs w:val="20"/>
                </w:rPr>
                <w:t>http://www.ncbarch.org</w:t>
              </w:r>
            </w:hyperlink>
            <w:r w:rsidRPr="003626FB">
              <w:rPr>
                <w:rFonts w:ascii="Arial" w:hAnsi="Arial" w:cs="Arial"/>
                <w:sz w:val="20"/>
                <w:szCs w:val="20"/>
              </w:rPr>
              <w:t>)</w:t>
            </w:r>
          </w:p>
          <w:p w:rsidR="005451AF" w:rsidRPr="003626FB" w:rsidRDefault="005451AF" w:rsidP="005451AF">
            <w:pPr>
              <w:rPr>
                <w:rFonts w:ascii="Arial" w:hAnsi="Arial" w:cs="Arial"/>
                <w:sz w:val="20"/>
                <w:szCs w:val="20"/>
              </w:rPr>
            </w:pPr>
            <w:r w:rsidRPr="003626FB">
              <w:rPr>
                <w:rFonts w:ascii="Arial" w:hAnsi="Arial" w:cs="Arial"/>
                <w:b/>
                <w:sz w:val="20"/>
                <w:szCs w:val="20"/>
              </w:rPr>
              <w:t>NC Board of</w:t>
            </w:r>
            <w:r w:rsidR="0007744F" w:rsidRPr="003626FB">
              <w:rPr>
                <w:rFonts w:ascii="Arial" w:hAnsi="Arial" w:cs="Arial"/>
                <w:b/>
                <w:sz w:val="20"/>
                <w:szCs w:val="20"/>
              </w:rPr>
              <w:t xml:space="preserve"> Examiners for Engineers &amp; </w:t>
            </w:r>
            <w:r w:rsidRPr="003626FB">
              <w:rPr>
                <w:rFonts w:ascii="Arial" w:hAnsi="Arial" w:cs="Arial"/>
                <w:b/>
                <w:sz w:val="20"/>
                <w:szCs w:val="20"/>
              </w:rPr>
              <w:t xml:space="preserve">Surveyors: </w:t>
            </w:r>
            <w:r w:rsidRPr="003626FB">
              <w:rPr>
                <w:rFonts w:ascii="Arial" w:hAnsi="Arial" w:cs="Arial"/>
                <w:sz w:val="20"/>
                <w:szCs w:val="20"/>
              </w:rPr>
              <w:t>(</w:t>
            </w:r>
            <w:hyperlink r:id="rId6" w:history="1">
              <w:r w:rsidRPr="003626FB">
                <w:rPr>
                  <w:rStyle w:val="Hyperlink"/>
                  <w:rFonts w:ascii="Arial" w:hAnsi="Arial" w:cs="Arial"/>
                  <w:sz w:val="20"/>
                  <w:szCs w:val="20"/>
                </w:rPr>
                <w:t>http://www.ncbels.org</w:t>
              </w:r>
            </w:hyperlink>
            <w:r w:rsidRPr="003626FB">
              <w:rPr>
                <w:rFonts w:ascii="Arial" w:hAnsi="Arial" w:cs="Arial"/>
                <w:sz w:val="20"/>
                <w:szCs w:val="20"/>
              </w:rPr>
              <w:t>)</w:t>
            </w:r>
          </w:p>
          <w:p w:rsidR="005451AF" w:rsidRPr="003626FB" w:rsidRDefault="005451AF" w:rsidP="003626FB">
            <w:pPr>
              <w:rPr>
                <w:rFonts w:ascii="Arial" w:hAnsi="Arial" w:cs="Arial"/>
                <w:sz w:val="20"/>
                <w:szCs w:val="20"/>
              </w:rPr>
            </w:pPr>
            <w:r w:rsidRPr="003626FB">
              <w:rPr>
                <w:rFonts w:ascii="Arial" w:hAnsi="Arial" w:cs="Arial"/>
                <w:b/>
                <w:bCs/>
                <w:color w:val="000000"/>
                <w:sz w:val="20"/>
                <w:szCs w:val="20"/>
              </w:rPr>
              <w:t>NC Board of Landscape Architects:</w:t>
            </w:r>
            <w:r w:rsidRPr="003626FB">
              <w:rPr>
                <w:rFonts w:ascii="Arial" w:hAnsi="Arial" w:cs="Arial"/>
                <w:bCs/>
                <w:color w:val="000000"/>
                <w:sz w:val="20"/>
                <w:szCs w:val="20"/>
              </w:rPr>
              <w:t xml:space="preserve"> (</w:t>
            </w:r>
            <w:hyperlink r:id="rId7" w:history="1">
              <w:r w:rsidRPr="003626FB">
                <w:rPr>
                  <w:rStyle w:val="Hyperlink"/>
                  <w:rFonts w:ascii="Arial" w:hAnsi="Arial" w:cs="Arial"/>
                  <w:sz w:val="20"/>
                  <w:szCs w:val="20"/>
                </w:rPr>
                <w:t>http://www.ncbola.org</w:t>
              </w:r>
            </w:hyperlink>
            <w:r w:rsidRPr="003626FB">
              <w:rPr>
                <w:rFonts w:ascii="Arial" w:hAnsi="Arial" w:cs="Arial"/>
                <w:sz w:val="20"/>
                <w:szCs w:val="20"/>
              </w:rPr>
              <w:t>)</w:t>
            </w:r>
          </w:p>
        </w:tc>
      </w:tr>
      <w:tr w:rsidR="00CA1F19" w:rsidTr="003626FB">
        <w:trPr>
          <w:cantSplit/>
        </w:trPr>
        <w:tc>
          <w:tcPr>
            <w:tcW w:w="10350" w:type="dxa"/>
            <w:gridSpan w:val="2"/>
            <w:tcBorders>
              <w:top w:val="single" w:sz="4" w:space="0" w:color="auto"/>
              <w:left w:val="single" w:sz="4" w:space="0" w:color="auto"/>
              <w:bottom w:val="single" w:sz="4" w:space="0" w:color="auto"/>
              <w:right w:val="single" w:sz="4" w:space="0" w:color="auto"/>
            </w:tcBorders>
            <w:vAlign w:val="center"/>
          </w:tcPr>
          <w:p w:rsidR="00554DDB" w:rsidRDefault="00554DDB">
            <w:pPr>
              <w:spacing w:before="100" w:beforeAutospacing="1" w:after="100" w:afterAutospacing="1"/>
              <w:jc w:val="center"/>
              <w:rPr>
                <w:rFonts w:ascii="Arial" w:hAnsi="Arial" w:cs="Arial"/>
                <w:b/>
                <w:bCs/>
                <w:sz w:val="18"/>
                <w:szCs w:val="27"/>
                <w:u w:val="single"/>
              </w:rPr>
            </w:pPr>
          </w:p>
          <w:p w:rsidR="00CA1F19" w:rsidRDefault="00554DDB">
            <w:pPr>
              <w:spacing w:before="100" w:beforeAutospacing="1" w:after="100" w:afterAutospacing="1"/>
              <w:jc w:val="center"/>
              <w:rPr>
                <w:rFonts w:ascii="Arial" w:hAnsi="Arial" w:cs="Arial"/>
                <w:b/>
                <w:bCs/>
                <w:color w:val="000000"/>
                <w:sz w:val="18"/>
                <w:szCs w:val="27"/>
              </w:rPr>
            </w:pPr>
            <w:r>
              <w:rPr>
                <w:rFonts w:ascii="Arial" w:hAnsi="Arial" w:cs="Arial"/>
                <w:b/>
                <w:bCs/>
                <w:sz w:val="18"/>
                <w:szCs w:val="27"/>
                <w:u w:val="single"/>
              </w:rPr>
              <w:t>STATE BUILDING COMMISSION - S</w:t>
            </w:r>
            <w:r w:rsidR="00CA1F19">
              <w:rPr>
                <w:rFonts w:ascii="Arial" w:hAnsi="Arial" w:cs="Arial"/>
                <w:b/>
                <w:bCs/>
                <w:sz w:val="18"/>
                <w:szCs w:val="27"/>
                <w:u w:val="single"/>
              </w:rPr>
              <w:t>ELECTING CRITERIA</w:t>
            </w:r>
          </w:p>
          <w:p w:rsidR="00CA1F19" w:rsidRDefault="00CA1F19">
            <w:pPr>
              <w:pStyle w:val="NormalWeb"/>
              <w:rPr>
                <w:rFonts w:ascii="Arial" w:hAnsi="Arial" w:cs="Arial"/>
                <w:b/>
                <w:bCs/>
                <w:sz w:val="18"/>
                <w:szCs w:val="27"/>
              </w:rPr>
            </w:pPr>
            <w:r>
              <w:rPr>
                <w:rFonts w:ascii="Arial" w:hAnsi="Arial" w:cs="Arial"/>
                <w:b/>
                <w:bCs/>
                <w:sz w:val="18"/>
                <w:szCs w:val="27"/>
              </w:rPr>
              <w:t xml:space="preserve">In selecting </w:t>
            </w:r>
            <w:r w:rsidR="005451AF">
              <w:rPr>
                <w:rFonts w:ascii="Arial" w:hAnsi="Arial" w:cs="Arial"/>
                <w:b/>
                <w:bCs/>
                <w:sz w:val="18"/>
                <w:szCs w:val="27"/>
              </w:rPr>
              <w:t>designers,</w:t>
            </w:r>
            <w:r>
              <w:rPr>
                <w:rFonts w:ascii="Arial" w:hAnsi="Arial" w:cs="Arial"/>
                <w:b/>
                <w:bCs/>
                <w:sz w:val="18"/>
                <w:szCs w:val="27"/>
              </w:rPr>
              <w:t xml:space="preserve"> the selection committee should take into consideration qualification information including such factors as:</w:t>
            </w:r>
          </w:p>
          <w:p w:rsidR="00CA1F19" w:rsidRDefault="00CA1F19">
            <w:pPr>
              <w:numPr>
                <w:ilvl w:val="0"/>
                <w:numId w:val="1"/>
              </w:numPr>
              <w:spacing w:before="100" w:beforeAutospacing="1" w:after="100" w:afterAutospacing="1"/>
              <w:rPr>
                <w:rFonts w:ascii="Arial" w:hAnsi="Arial" w:cs="Arial"/>
                <w:b/>
                <w:bCs/>
                <w:color w:val="000000"/>
                <w:sz w:val="18"/>
                <w:szCs w:val="27"/>
              </w:rPr>
            </w:pPr>
            <w:r>
              <w:rPr>
                <w:rFonts w:ascii="Arial" w:hAnsi="Arial" w:cs="Arial"/>
                <w:b/>
                <w:bCs/>
                <w:sz w:val="18"/>
                <w:szCs w:val="27"/>
              </w:rPr>
              <w:t>Specialized or appropriate expertise in the type of project.</w:t>
            </w:r>
            <w:r>
              <w:rPr>
                <w:rFonts w:ascii="Arial" w:hAnsi="Arial" w:cs="Arial"/>
                <w:color w:val="000000"/>
                <w:sz w:val="18"/>
              </w:rPr>
              <w:t xml:space="preserve"> </w:t>
            </w:r>
          </w:p>
          <w:p w:rsidR="00CA1F19" w:rsidRDefault="00CA1F19">
            <w:pPr>
              <w:numPr>
                <w:ilvl w:val="0"/>
                <w:numId w:val="1"/>
              </w:numPr>
              <w:spacing w:before="100" w:beforeAutospacing="1" w:after="100" w:afterAutospacing="1"/>
              <w:rPr>
                <w:rFonts w:ascii="Arial" w:hAnsi="Arial" w:cs="Arial"/>
                <w:b/>
                <w:bCs/>
                <w:color w:val="000000"/>
                <w:sz w:val="18"/>
                <w:szCs w:val="27"/>
              </w:rPr>
            </w:pPr>
            <w:r>
              <w:rPr>
                <w:rFonts w:ascii="Arial" w:hAnsi="Arial" w:cs="Arial"/>
                <w:b/>
                <w:bCs/>
                <w:sz w:val="18"/>
                <w:szCs w:val="27"/>
              </w:rPr>
              <w:t>Past performance on similar projects.</w:t>
            </w:r>
            <w:r>
              <w:rPr>
                <w:rFonts w:ascii="Arial" w:hAnsi="Arial" w:cs="Arial"/>
                <w:color w:val="000000"/>
                <w:sz w:val="18"/>
              </w:rPr>
              <w:t xml:space="preserve"> </w:t>
            </w:r>
          </w:p>
          <w:p w:rsidR="00CA1F19" w:rsidRDefault="00CA1F19">
            <w:pPr>
              <w:numPr>
                <w:ilvl w:val="0"/>
                <w:numId w:val="1"/>
              </w:numPr>
              <w:spacing w:before="100" w:beforeAutospacing="1" w:after="100" w:afterAutospacing="1"/>
              <w:rPr>
                <w:rFonts w:ascii="Arial" w:hAnsi="Arial" w:cs="Arial"/>
                <w:b/>
                <w:bCs/>
                <w:color w:val="000000"/>
                <w:sz w:val="18"/>
                <w:szCs w:val="27"/>
              </w:rPr>
            </w:pPr>
            <w:r>
              <w:rPr>
                <w:rFonts w:ascii="Arial" w:hAnsi="Arial" w:cs="Arial"/>
                <w:b/>
                <w:bCs/>
                <w:sz w:val="18"/>
                <w:szCs w:val="27"/>
              </w:rPr>
              <w:t>Adequate staff and proposed design or consultant team for the project.</w:t>
            </w:r>
            <w:r>
              <w:rPr>
                <w:rFonts w:ascii="Arial" w:hAnsi="Arial" w:cs="Arial"/>
                <w:color w:val="000000"/>
                <w:sz w:val="18"/>
              </w:rPr>
              <w:t xml:space="preserve"> </w:t>
            </w:r>
          </w:p>
          <w:p w:rsidR="00CA1F19" w:rsidRDefault="00CA1F19">
            <w:pPr>
              <w:numPr>
                <w:ilvl w:val="0"/>
                <w:numId w:val="1"/>
              </w:numPr>
              <w:spacing w:before="100" w:beforeAutospacing="1" w:after="100" w:afterAutospacing="1"/>
              <w:rPr>
                <w:rFonts w:ascii="Arial" w:hAnsi="Arial" w:cs="Arial"/>
                <w:b/>
                <w:bCs/>
                <w:color w:val="000000"/>
                <w:sz w:val="18"/>
                <w:szCs w:val="27"/>
              </w:rPr>
            </w:pPr>
            <w:r>
              <w:rPr>
                <w:rFonts w:ascii="Arial" w:hAnsi="Arial" w:cs="Arial"/>
                <w:b/>
                <w:bCs/>
                <w:sz w:val="18"/>
                <w:szCs w:val="27"/>
              </w:rPr>
              <w:t>Current workload and State projects awarded.</w:t>
            </w:r>
            <w:r>
              <w:rPr>
                <w:rFonts w:ascii="Arial" w:hAnsi="Arial" w:cs="Arial"/>
                <w:color w:val="000000"/>
                <w:sz w:val="18"/>
              </w:rPr>
              <w:t xml:space="preserve"> </w:t>
            </w:r>
          </w:p>
          <w:p w:rsidR="00CA1F19" w:rsidRDefault="00CA1F19">
            <w:pPr>
              <w:numPr>
                <w:ilvl w:val="0"/>
                <w:numId w:val="1"/>
              </w:numPr>
              <w:spacing w:before="100" w:beforeAutospacing="1" w:after="100" w:afterAutospacing="1"/>
              <w:rPr>
                <w:rFonts w:ascii="Arial" w:hAnsi="Arial" w:cs="Arial"/>
                <w:b/>
                <w:bCs/>
                <w:color w:val="000000"/>
                <w:sz w:val="18"/>
                <w:szCs w:val="27"/>
              </w:rPr>
            </w:pPr>
            <w:r>
              <w:rPr>
                <w:rFonts w:ascii="Arial" w:hAnsi="Arial" w:cs="Arial"/>
                <w:b/>
                <w:bCs/>
                <w:sz w:val="18"/>
                <w:szCs w:val="27"/>
              </w:rPr>
              <w:t>Proposed design approach for the project including design team and consultants.</w:t>
            </w:r>
            <w:r>
              <w:rPr>
                <w:rFonts w:ascii="Arial" w:hAnsi="Arial" w:cs="Arial"/>
                <w:color w:val="000000"/>
                <w:sz w:val="18"/>
              </w:rPr>
              <w:t xml:space="preserve"> </w:t>
            </w:r>
          </w:p>
          <w:p w:rsidR="00CA1F19" w:rsidRDefault="00CA1F19">
            <w:pPr>
              <w:numPr>
                <w:ilvl w:val="0"/>
                <w:numId w:val="1"/>
              </w:numPr>
              <w:spacing w:before="100" w:beforeAutospacing="1" w:after="100" w:afterAutospacing="1"/>
              <w:rPr>
                <w:rFonts w:ascii="Arial" w:hAnsi="Arial" w:cs="Arial"/>
                <w:b/>
                <w:bCs/>
                <w:color w:val="000000"/>
                <w:sz w:val="18"/>
                <w:szCs w:val="27"/>
              </w:rPr>
            </w:pPr>
            <w:r>
              <w:rPr>
                <w:rFonts w:ascii="Arial" w:hAnsi="Arial" w:cs="Arial"/>
                <w:b/>
                <w:bCs/>
                <w:sz w:val="18"/>
                <w:szCs w:val="27"/>
              </w:rPr>
              <w:t>Recent experience with project costs and schedules.</w:t>
            </w:r>
            <w:r>
              <w:rPr>
                <w:rFonts w:ascii="Arial" w:hAnsi="Arial" w:cs="Arial"/>
                <w:color w:val="000000"/>
                <w:sz w:val="18"/>
              </w:rPr>
              <w:t xml:space="preserve"> </w:t>
            </w:r>
          </w:p>
          <w:p w:rsidR="00CA1F19" w:rsidRDefault="00CA1F19">
            <w:pPr>
              <w:numPr>
                <w:ilvl w:val="0"/>
                <w:numId w:val="1"/>
              </w:numPr>
              <w:spacing w:before="100" w:beforeAutospacing="1" w:after="100" w:afterAutospacing="1"/>
              <w:rPr>
                <w:rFonts w:ascii="Arial" w:hAnsi="Arial" w:cs="Arial"/>
                <w:b/>
                <w:bCs/>
                <w:color w:val="000000"/>
                <w:sz w:val="18"/>
                <w:szCs w:val="27"/>
              </w:rPr>
            </w:pPr>
            <w:r>
              <w:rPr>
                <w:rFonts w:ascii="Arial" w:hAnsi="Arial" w:cs="Arial"/>
                <w:b/>
                <w:bCs/>
                <w:sz w:val="18"/>
                <w:szCs w:val="27"/>
              </w:rPr>
              <w:t>Construction administration capabilities.</w:t>
            </w:r>
            <w:r>
              <w:rPr>
                <w:rFonts w:ascii="Arial" w:hAnsi="Arial" w:cs="Arial"/>
                <w:color w:val="000000"/>
                <w:sz w:val="18"/>
              </w:rPr>
              <w:t xml:space="preserve"> </w:t>
            </w:r>
          </w:p>
          <w:p w:rsidR="00CA1F19" w:rsidRDefault="00CA1F19">
            <w:pPr>
              <w:numPr>
                <w:ilvl w:val="0"/>
                <w:numId w:val="1"/>
              </w:numPr>
              <w:spacing w:before="100" w:beforeAutospacing="1" w:after="100" w:afterAutospacing="1"/>
              <w:rPr>
                <w:rFonts w:ascii="Arial" w:hAnsi="Arial" w:cs="Arial"/>
                <w:b/>
                <w:bCs/>
                <w:color w:val="000000"/>
                <w:sz w:val="18"/>
                <w:szCs w:val="27"/>
              </w:rPr>
            </w:pPr>
            <w:r>
              <w:rPr>
                <w:rFonts w:ascii="Arial" w:hAnsi="Arial" w:cs="Arial"/>
                <w:b/>
                <w:bCs/>
                <w:sz w:val="18"/>
                <w:szCs w:val="27"/>
              </w:rPr>
              <w:t>Proximity to and familiarity with the area where the project is located.</w:t>
            </w:r>
            <w:r>
              <w:rPr>
                <w:rFonts w:ascii="Arial" w:hAnsi="Arial" w:cs="Arial"/>
                <w:color w:val="000000"/>
                <w:sz w:val="18"/>
              </w:rPr>
              <w:t xml:space="preserve"> </w:t>
            </w:r>
          </w:p>
          <w:p w:rsidR="00CA1F19" w:rsidRDefault="00CA1F19">
            <w:pPr>
              <w:numPr>
                <w:ilvl w:val="0"/>
                <w:numId w:val="1"/>
              </w:numPr>
              <w:spacing w:before="100" w:beforeAutospacing="1" w:after="100" w:afterAutospacing="1"/>
              <w:rPr>
                <w:rFonts w:ascii="Arial" w:hAnsi="Arial" w:cs="Arial"/>
                <w:b/>
                <w:bCs/>
                <w:color w:val="000000"/>
                <w:sz w:val="18"/>
                <w:szCs w:val="27"/>
              </w:rPr>
            </w:pPr>
            <w:r>
              <w:rPr>
                <w:rFonts w:ascii="Arial" w:hAnsi="Arial" w:cs="Arial"/>
                <w:b/>
                <w:bCs/>
                <w:sz w:val="18"/>
                <w:szCs w:val="27"/>
              </w:rPr>
              <w:t>Record of successfully completed projects without major legal or technical problems.</w:t>
            </w:r>
            <w:r>
              <w:rPr>
                <w:rFonts w:ascii="Arial" w:hAnsi="Arial" w:cs="Arial"/>
                <w:color w:val="000000"/>
                <w:sz w:val="18"/>
              </w:rPr>
              <w:t xml:space="preserve"> </w:t>
            </w:r>
          </w:p>
          <w:p w:rsidR="00CA1F19" w:rsidRDefault="00CA1F19">
            <w:pPr>
              <w:numPr>
                <w:ilvl w:val="0"/>
                <w:numId w:val="1"/>
              </w:numPr>
              <w:spacing w:before="100" w:beforeAutospacing="1" w:after="100" w:afterAutospacing="1"/>
              <w:rPr>
                <w:rFonts w:ascii="Arial" w:hAnsi="Arial" w:cs="Arial"/>
                <w:b/>
                <w:bCs/>
                <w:color w:val="000000"/>
                <w:sz w:val="18"/>
                <w:szCs w:val="27"/>
              </w:rPr>
            </w:pPr>
            <w:r>
              <w:rPr>
                <w:rFonts w:ascii="Arial" w:hAnsi="Arial" w:cs="Arial"/>
                <w:b/>
                <w:bCs/>
                <w:sz w:val="18"/>
                <w:szCs w:val="27"/>
              </w:rPr>
              <w:t xml:space="preserve">Other factors which may be appropriate for the project. </w:t>
            </w:r>
          </w:p>
          <w:p w:rsidR="00CA1F19" w:rsidRDefault="00554DDB">
            <w:pPr>
              <w:pStyle w:val="NormalWeb"/>
              <w:jc w:val="center"/>
              <w:rPr>
                <w:rFonts w:ascii="Arial" w:hAnsi="Arial" w:cs="Arial"/>
                <w:b/>
                <w:bCs/>
                <w:sz w:val="18"/>
                <w:szCs w:val="27"/>
                <w:u w:val="single"/>
              </w:rPr>
            </w:pPr>
            <w:r>
              <w:rPr>
                <w:rFonts w:ascii="Arial" w:hAnsi="Arial" w:cs="Arial"/>
                <w:b/>
                <w:bCs/>
                <w:sz w:val="18"/>
                <w:szCs w:val="27"/>
                <w:u w:val="single"/>
              </w:rPr>
              <w:t>STATE BUILDING COMMISSION - S</w:t>
            </w:r>
            <w:r w:rsidR="00CA1F19">
              <w:rPr>
                <w:rFonts w:ascii="Arial" w:hAnsi="Arial" w:cs="Arial"/>
                <w:b/>
                <w:bCs/>
                <w:sz w:val="18"/>
                <w:szCs w:val="27"/>
                <w:u w:val="single"/>
              </w:rPr>
              <w:t>UBMITTAL CRITERIA</w:t>
            </w:r>
          </w:p>
          <w:p w:rsidR="00DC53C1" w:rsidRPr="00DC53C1" w:rsidRDefault="00DC53C1" w:rsidP="00DC53C1">
            <w:pPr>
              <w:pStyle w:val="NormalWeb"/>
              <w:rPr>
                <w:rFonts w:ascii="Arial" w:hAnsi="Arial" w:cs="Arial"/>
                <w:b/>
                <w:bCs/>
                <w:sz w:val="18"/>
              </w:rPr>
            </w:pPr>
            <w:r w:rsidRPr="00DC53C1">
              <w:rPr>
                <w:rFonts w:ascii="Arial" w:hAnsi="Arial" w:cs="Arial"/>
                <w:b/>
                <w:bCs/>
                <w:sz w:val="18"/>
              </w:rPr>
              <w:t xml:space="preserve">Proposing firms must submit THREE (3) copies of the Letter of Interest and THREE (3) copies of your current Standard Form 254 (SF 254) with the information package.  The current SF 254 template is located at </w:t>
            </w:r>
            <w:hyperlink r:id="rId8" w:history="1">
              <w:r w:rsidR="00554DDB" w:rsidRPr="004042CB">
                <w:rPr>
                  <w:rStyle w:val="Hyperlink"/>
                  <w:rFonts w:ascii="Arial" w:hAnsi="Arial" w:cs="Arial"/>
                  <w:b/>
                  <w:sz w:val="18"/>
                </w:rPr>
                <w:t>http://ncadmin.nc.gov/businesses/construction/forms-documents</w:t>
              </w:r>
            </w:hyperlink>
            <w:r w:rsidR="00554DDB">
              <w:rPr>
                <w:rFonts w:ascii="Arial" w:hAnsi="Arial" w:cs="Arial"/>
                <w:b/>
                <w:sz w:val="18"/>
              </w:rPr>
              <w:t xml:space="preserve"> </w:t>
            </w:r>
            <w:r w:rsidRPr="00DC53C1">
              <w:rPr>
                <w:rFonts w:ascii="Arial" w:hAnsi="Arial" w:cs="Arial"/>
                <w:b/>
                <w:bCs/>
                <w:sz w:val="18"/>
              </w:rPr>
              <w:t>which is the State Building Commission approved form.</w:t>
            </w:r>
          </w:p>
          <w:p w:rsidR="00AC5ED6" w:rsidRDefault="00DC53C1" w:rsidP="00DC53C1">
            <w:pPr>
              <w:pStyle w:val="NormalWeb"/>
              <w:rPr>
                <w:rFonts w:ascii="Arial" w:hAnsi="Arial" w:cs="Arial"/>
                <w:b/>
                <w:bCs/>
                <w:sz w:val="18"/>
              </w:rPr>
            </w:pPr>
            <w:r w:rsidRPr="00DC53C1">
              <w:rPr>
                <w:rFonts w:ascii="Arial" w:hAnsi="Arial" w:cs="Arial"/>
                <w:b/>
                <w:bCs/>
                <w:sz w:val="18"/>
              </w:rPr>
              <w:t>In the interest of cost-savings to the designers, consistency of the submittals and more efficient use of time by the pre-selection committee, the submitted information package should not include any notebooks, binders, tab, clips, etc. The format should be 8-1/2" x 11" pages stapled in the upper left-hand corner.  The Letter of Interest should not exceed ten (10) single-sided pages or five (5) doub</w:t>
            </w:r>
            <w:r w:rsidR="00AC5ED6">
              <w:rPr>
                <w:rFonts w:ascii="Arial" w:hAnsi="Arial" w:cs="Arial"/>
                <w:b/>
                <w:bCs/>
                <w:sz w:val="18"/>
              </w:rPr>
              <w:t>le-sided pages plus the SF 254.</w:t>
            </w:r>
          </w:p>
          <w:p w:rsidR="00CA1F19" w:rsidRDefault="00DC53C1" w:rsidP="00DC53C1">
            <w:pPr>
              <w:pStyle w:val="NormalWeb"/>
              <w:rPr>
                <w:rFonts w:ascii="Arial" w:hAnsi="Arial" w:cs="Arial"/>
                <w:b/>
                <w:bCs/>
                <w:sz w:val="18"/>
              </w:rPr>
            </w:pPr>
            <w:r w:rsidRPr="00DC53C1">
              <w:rPr>
                <w:rFonts w:ascii="Arial" w:hAnsi="Arial" w:cs="Arial"/>
                <w:b/>
                <w:bCs/>
                <w:sz w:val="18"/>
              </w:rPr>
              <w:t>E-mail and Fax submittals will not be accepted.</w:t>
            </w:r>
          </w:p>
        </w:tc>
      </w:tr>
    </w:tbl>
    <w:p w:rsidR="00CA1F19" w:rsidRDefault="00CA1F19">
      <w:pPr>
        <w:rPr>
          <w:rFonts w:ascii="Arial" w:hAnsi="Arial" w:cs="Arial"/>
          <w:b/>
          <w:color w:val="000000"/>
          <w:sz w:val="18"/>
        </w:rPr>
      </w:pPr>
    </w:p>
    <w:sectPr w:rsidR="00CA1F19" w:rsidSect="005451A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E11CD"/>
    <w:multiLevelType w:val="hybridMultilevel"/>
    <w:tmpl w:val="55307C40"/>
    <w:lvl w:ilvl="0" w:tplc="115A222A">
      <w:start w:val="1"/>
      <w:numFmt w:val="decimal"/>
      <w:lvlText w:val="%1."/>
      <w:lvlJc w:val="left"/>
      <w:pPr>
        <w:tabs>
          <w:tab w:val="num" w:pos="360"/>
        </w:tabs>
        <w:ind w:left="360" w:hanging="360"/>
      </w:pPr>
    </w:lvl>
    <w:lvl w:ilvl="1" w:tplc="E99482AA">
      <w:start w:val="1"/>
      <w:numFmt w:val="decimal"/>
      <w:lvlText w:val="%2."/>
      <w:lvlJc w:val="left"/>
      <w:pPr>
        <w:tabs>
          <w:tab w:val="num" w:pos="1080"/>
        </w:tabs>
        <w:ind w:left="1080" w:hanging="360"/>
      </w:pPr>
    </w:lvl>
    <w:lvl w:ilvl="2" w:tplc="4E78AACC">
      <w:start w:val="1"/>
      <w:numFmt w:val="decimal"/>
      <w:lvlText w:val="%3."/>
      <w:lvlJc w:val="left"/>
      <w:pPr>
        <w:tabs>
          <w:tab w:val="num" w:pos="1800"/>
        </w:tabs>
        <w:ind w:left="1800" w:hanging="360"/>
      </w:pPr>
    </w:lvl>
    <w:lvl w:ilvl="3" w:tplc="D382B3C4">
      <w:start w:val="1"/>
      <w:numFmt w:val="decimal"/>
      <w:lvlText w:val="%4."/>
      <w:lvlJc w:val="left"/>
      <w:pPr>
        <w:tabs>
          <w:tab w:val="num" w:pos="2520"/>
        </w:tabs>
        <w:ind w:left="2520" w:hanging="360"/>
      </w:pPr>
    </w:lvl>
    <w:lvl w:ilvl="4" w:tplc="10BEBDFA">
      <w:start w:val="1"/>
      <w:numFmt w:val="decimal"/>
      <w:lvlText w:val="%5."/>
      <w:lvlJc w:val="left"/>
      <w:pPr>
        <w:tabs>
          <w:tab w:val="num" w:pos="3240"/>
        </w:tabs>
        <w:ind w:left="3240" w:hanging="360"/>
      </w:pPr>
    </w:lvl>
    <w:lvl w:ilvl="5" w:tplc="9FEEEBB8">
      <w:start w:val="1"/>
      <w:numFmt w:val="decimal"/>
      <w:lvlText w:val="%6."/>
      <w:lvlJc w:val="left"/>
      <w:pPr>
        <w:tabs>
          <w:tab w:val="num" w:pos="3960"/>
        </w:tabs>
        <w:ind w:left="3960" w:hanging="360"/>
      </w:pPr>
    </w:lvl>
    <w:lvl w:ilvl="6" w:tplc="9244D4C8">
      <w:start w:val="1"/>
      <w:numFmt w:val="decimal"/>
      <w:lvlText w:val="%7."/>
      <w:lvlJc w:val="left"/>
      <w:pPr>
        <w:tabs>
          <w:tab w:val="num" w:pos="4680"/>
        </w:tabs>
        <w:ind w:left="4680" w:hanging="360"/>
      </w:pPr>
    </w:lvl>
    <w:lvl w:ilvl="7" w:tplc="BC5EE186">
      <w:start w:val="1"/>
      <w:numFmt w:val="decimal"/>
      <w:lvlText w:val="%8."/>
      <w:lvlJc w:val="left"/>
      <w:pPr>
        <w:tabs>
          <w:tab w:val="num" w:pos="5400"/>
        </w:tabs>
        <w:ind w:left="5400" w:hanging="360"/>
      </w:pPr>
    </w:lvl>
    <w:lvl w:ilvl="8" w:tplc="4D702C66">
      <w:start w:val="1"/>
      <w:numFmt w:val="decimal"/>
      <w:lvlText w:val="%9."/>
      <w:lvlJc w:val="left"/>
      <w:pPr>
        <w:tabs>
          <w:tab w:val="num" w:pos="6120"/>
        </w:tabs>
        <w:ind w:left="6120" w:hanging="360"/>
      </w:pPr>
    </w:lvl>
  </w:abstractNum>
  <w:abstractNum w:abstractNumId="1" w15:restartNumberingAfterBreak="0">
    <w:nsid w:val="22BA74B1"/>
    <w:multiLevelType w:val="hybridMultilevel"/>
    <w:tmpl w:val="9BC8A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A056EB"/>
    <w:multiLevelType w:val="hybridMultilevel"/>
    <w:tmpl w:val="8F204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610"/>
    <w:rsid w:val="00035417"/>
    <w:rsid w:val="0007744F"/>
    <w:rsid w:val="000E55D4"/>
    <w:rsid w:val="0014256F"/>
    <w:rsid w:val="00157D5D"/>
    <w:rsid w:val="00161207"/>
    <w:rsid w:val="00165117"/>
    <w:rsid w:val="00182A6F"/>
    <w:rsid w:val="001E140C"/>
    <w:rsid w:val="001E4F49"/>
    <w:rsid w:val="001F05EC"/>
    <w:rsid w:val="00233C51"/>
    <w:rsid w:val="002A7320"/>
    <w:rsid w:val="002C1C74"/>
    <w:rsid w:val="002D2742"/>
    <w:rsid w:val="00320C0C"/>
    <w:rsid w:val="003626FB"/>
    <w:rsid w:val="00376F7E"/>
    <w:rsid w:val="00384C99"/>
    <w:rsid w:val="003C3636"/>
    <w:rsid w:val="003C6199"/>
    <w:rsid w:val="003C6828"/>
    <w:rsid w:val="003E51ED"/>
    <w:rsid w:val="003F6AC6"/>
    <w:rsid w:val="00442AE3"/>
    <w:rsid w:val="004553CD"/>
    <w:rsid w:val="004900EF"/>
    <w:rsid w:val="005451AF"/>
    <w:rsid w:val="0055462A"/>
    <w:rsid w:val="00554DDB"/>
    <w:rsid w:val="00575EF3"/>
    <w:rsid w:val="00593098"/>
    <w:rsid w:val="005F1577"/>
    <w:rsid w:val="006177A8"/>
    <w:rsid w:val="00624FAC"/>
    <w:rsid w:val="006339D8"/>
    <w:rsid w:val="00653ED5"/>
    <w:rsid w:val="00686789"/>
    <w:rsid w:val="006B2757"/>
    <w:rsid w:val="006B312F"/>
    <w:rsid w:val="00701C14"/>
    <w:rsid w:val="00717EAD"/>
    <w:rsid w:val="00726F85"/>
    <w:rsid w:val="007709D2"/>
    <w:rsid w:val="00773296"/>
    <w:rsid w:val="00782832"/>
    <w:rsid w:val="0078545B"/>
    <w:rsid w:val="00790DE2"/>
    <w:rsid w:val="007A0732"/>
    <w:rsid w:val="007F0610"/>
    <w:rsid w:val="00810192"/>
    <w:rsid w:val="0082134C"/>
    <w:rsid w:val="008301C6"/>
    <w:rsid w:val="00847C43"/>
    <w:rsid w:val="00864358"/>
    <w:rsid w:val="008B46B7"/>
    <w:rsid w:val="008D3D31"/>
    <w:rsid w:val="00914B97"/>
    <w:rsid w:val="0093346E"/>
    <w:rsid w:val="009476C2"/>
    <w:rsid w:val="00994947"/>
    <w:rsid w:val="009C6DDA"/>
    <w:rsid w:val="009F73E2"/>
    <w:rsid w:val="00A36207"/>
    <w:rsid w:val="00A50B95"/>
    <w:rsid w:val="00AB6E0B"/>
    <w:rsid w:val="00AC1C80"/>
    <w:rsid w:val="00AC5ED6"/>
    <w:rsid w:val="00AD4E2C"/>
    <w:rsid w:val="00B337AD"/>
    <w:rsid w:val="00B733F4"/>
    <w:rsid w:val="00BA09B0"/>
    <w:rsid w:val="00CA1F19"/>
    <w:rsid w:val="00CC5512"/>
    <w:rsid w:val="00D92068"/>
    <w:rsid w:val="00DB50F7"/>
    <w:rsid w:val="00DC53C1"/>
    <w:rsid w:val="00DD3564"/>
    <w:rsid w:val="00E02246"/>
    <w:rsid w:val="00E23403"/>
    <w:rsid w:val="00E56B41"/>
    <w:rsid w:val="00E87EB6"/>
    <w:rsid w:val="00EE3936"/>
    <w:rsid w:val="00F234F5"/>
    <w:rsid w:val="00F45192"/>
    <w:rsid w:val="00F66903"/>
    <w:rsid w:val="00F70FD0"/>
    <w:rsid w:val="00F77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12EAFB-B476-4E39-94BA-7DA0B558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5ED6"/>
    <w:rPr>
      <w:sz w:val="24"/>
      <w:szCs w:val="24"/>
    </w:rPr>
  </w:style>
  <w:style w:type="paragraph" w:styleId="Heading1">
    <w:name w:val="heading 1"/>
    <w:basedOn w:val="Normal"/>
    <w:next w:val="Normal"/>
    <w:link w:val="Heading1Char"/>
    <w:qFormat/>
    <w:pPr>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 w:type="character" w:customStyle="1" w:styleId="InitialStyle">
    <w:name w:val="InitialStyle"/>
    <w:rPr>
      <w:rFonts w:ascii="Courier New" w:hAnsi="Courier New"/>
      <w:color w:val="auto"/>
      <w:spacing w:val="0"/>
      <w:sz w:val="24"/>
    </w:rPr>
  </w:style>
  <w:style w:type="paragraph" w:styleId="Closing">
    <w:name w:val="Closing"/>
    <w:basedOn w:val="Normal"/>
    <w:pPr>
      <w:ind w:left="4320"/>
    </w:pPr>
  </w:style>
  <w:style w:type="paragraph" w:customStyle="1" w:styleId="InsideAddress">
    <w:name w:val="Inside Address"/>
    <w:basedOn w:val="Normal"/>
  </w:style>
  <w:style w:type="paragraph" w:styleId="BodyText">
    <w:name w:val="Body Text"/>
    <w:basedOn w:val="Normal"/>
    <w:pPr>
      <w:spacing w:after="220" w:line="180" w:lineRule="atLeast"/>
      <w:ind w:left="835"/>
      <w:jc w:val="both"/>
    </w:pPr>
    <w:rPr>
      <w:rFonts w:ascii="Arial" w:hAnsi="Arial"/>
      <w:spacing w:val="-5"/>
      <w:sz w:val="20"/>
      <w:szCs w:val="20"/>
    </w:rPr>
  </w:style>
  <w:style w:type="paragraph" w:styleId="BalloonText">
    <w:name w:val="Balloon Text"/>
    <w:basedOn w:val="Normal"/>
    <w:semiHidden/>
    <w:rsid w:val="00F45192"/>
    <w:rPr>
      <w:rFonts w:ascii="Tahoma" w:hAnsi="Tahoma" w:cs="Tahoma"/>
      <w:sz w:val="16"/>
      <w:szCs w:val="16"/>
    </w:rPr>
  </w:style>
  <w:style w:type="character" w:customStyle="1" w:styleId="Heading1Char">
    <w:name w:val="Heading 1 Char"/>
    <w:link w:val="Heading1"/>
    <w:rsid w:val="0082134C"/>
    <w:rPr>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573487">
      <w:bodyDiv w:val="1"/>
      <w:marLeft w:val="0"/>
      <w:marRight w:val="0"/>
      <w:marTop w:val="0"/>
      <w:marBottom w:val="0"/>
      <w:divBdr>
        <w:top w:val="none" w:sz="0" w:space="0" w:color="auto"/>
        <w:left w:val="none" w:sz="0" w:space="0" w:color="auto"/>
        <w:bottom w:val="none" w:sz="0" w:space="0" w:color="auto"/>
        <w:right w:val="none" w:sz="0" w:space="0" w:color="auto"/>
      </w:divBdr>
    </w:div>
    <w:div w:id="184012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cadmin.nc.gov/businesses/construction/forms-documents" TargetMode="External"/><Relationship Id="rId3" Type="http://schemas.openxmlformats.org/officeDocument/2006/relationships/settings" Target="settings.xml"/><Relationship Id="rId7" Type="http://schemas.openxmlformats.org/officeDocument/2006/relationships/hyperlink" Target="http://www.ncbol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els.org" TargetMode="External"/><Relationship Id="rId5" Type="http://schemas.openxmlformats.org/officeDocument/2006/relationships/hyperlink" Target="http://www.ncbarch.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Department/Agency</vt:lpstr>
    </vt:vector>
  </TitlesOfParts>
  <Company>Dept. of Administration</Company>
  <LinksUpToDate>false</LinksUpToDate>
  <CharactersWithSpaces>2727</CharactersWithSpaces>
  <SharedDoc>false</SharedDoc>
  <HLinks>
    <vt:vector size="24" baseType="variant">
      <vt:variant>
        <vt:i4>4325463</vt:i4>
      </vt:variant>
      <vt:variant>
        <vt:i4>9</vt:i4>
      </vt:variant>
      <vt:variant>
        <vt:i4>0</vt:i4>
      </vt:variant>
      <vt:variant>
        <vt:i4>5</vt:i4>
      </vt:variant>
      <vt:variant>
        <vt:lpwstr>http://www.nc-sco.com/forms.aspx</vt:lpwstr>
      </vt:variant>
      <vt:variant>
        <vt:lpwstr/>
      </vt:variant>
      <vt:variant>
        <vt:i4>3670069</vt:i4>
      </vt:variant>
      <vt:variant>
        <vt:i4>6</vt:i4>
      </vt:variant>
      <vt:variant>
        <vt:i4>0</vt:i4>
      </vt:variant>
      <vt:variant>
        <vt:i4>5</vt:i4>
      </vt:variant>
      <vt:variant>
        <vt:lpwstr>http://www.ncbola.org/</vt:lpwstr>
      </vt:variant>
      <vt:variant>
        <vt:lpwstr/>
      </vt:variant>
      <vt:variant>
        <vt:i4>3670061</vt:i4>
      </vt:variant>
      <vt:variant>
        <vt:i4>3</vt:i4>
      </vt:variant>
      <vt:variant>
        <vt:i4>0</vt:i4>
      </vt:variant>
      <vt:variant>
        <vt:i4>5</vt:i4>
      </vt:variant>
      <vt:variant>
        <vt:lpwstr>http://www.ncbels.org/</vt:lpwstr>
      </vt:variant>
      <vt:variant>
        <vt:lpwstr/>
      </vt:variant>
      <vt:variant>
        <vt:i4>3473517</vt:i4>
      </vt:variant>
      <vt:variant>
        <vt:i4>0</vt:i4>
      </vt:variant>
      <vt:variant>
        <vt:i4>0</vt:i4>
      </vt:variant>
      <vt:variant>
        <vt:i4>5</vt:i4>
      </vt:variant>
      <vt:variant>
        <vt:lpwstr>http://www.ncbarch.org/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Department/Agency</dc:title>
  <dc:subject/>
  <dc:creator>jbowen</dc:creator>
  <cp:keywords/>
  <cp:lastModifiedBy>Hahnel, LeaAnne</cp:lastModifiedBy>
  <cp:revision>2</cp:revision>
  <cp:lastPrinted>2011-11-01T14:04:00Z</cp:lastPrinted>
  <dcterms:created xsi:type="dcterms:W3CDTF">2017-11-13T16:16:00Z</dcterms:created>
  <dcterms:modified xsi:type="dcterms:W3CDTF">2017-11-13T16:16:00Z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